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1078"/>
        <w:gridCol w:w="1005"/>
        <w:gridCol w:w="1395"/>
        <w:gridCol w:w="2187"/>
        <w:gridCol w:w="2552"/>
      </w:tblGrid>
      <w:tr w:rsidR="007A31B9" w:rsidRPr="007A31B9" w:rsidTr="007A31B9">
        <w:trPr>
          <w:trHeight w:val="76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Ду</w:t>
            </w:r>
            <w:proofErr w:type="spellEnd"/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 xml:space="preserve"> фланца, мм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Р фланца атм.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           Фланцы плоские по ГОСТ 12820-01</w:t>
            </w:r>
          </w:p>
        </w:tc>
      </w:tr>
      <w:tr w:rsidR="007A31B9" w:rsidRPr="007A31B9" w:rsidTr="007A31B9">
        <w:trPr>
          <w:trHeight w:val="76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количество отверстий во фланце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вариант крепления, с помощью:</w:t>
            </w:r>
          </w:p>
        </w:tc>
      </w:tr>
      <w:tr w:rsidR="007A31B9" w:rsidRPr="007A31B9" w:rsidTr="007A31B9">
        <w:trPr>
          <w:trHeight w:val="765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Шпилька 9066-75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Болт ГОСТ 7798-70</w:t>
            </w:r>
          </w:p>
        </w:tc>
      </w:tr>
      <w:tr w:rsidR="007A31B9" w:rsidRPr="007A31B9" w:rsidTr="007A31B9">
        <w:trPr>
          <w:trHeight w:val="102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 шпилька 2 гайки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 1 болт 1 гайка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М12х50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М12х50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М12х50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М12х50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М12х50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М12х50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М16х60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31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М16х80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М24х100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З00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М24х100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М20х90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М24х100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М24х100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М27х150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М27х110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М24х100</w:t>
            </w:r>
          </w:p>
        </w:tc>
      </w:tr>
      <w:tr w:rsidR="007A31B9" w:rsidRPr="007A31B9" w:rsidTr="007A31B9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М30х180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1B9" w:rsidRPr="007A31B9" w:rsidRDefault="007A31B9" w:rsidP="007A31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</w:pPr>
            <w:r w:rsidRPr="007A31B9">
              <w:rPr>
                <w:rFonts w:ascii="Verdana" w:eastAsia="Times New Roman" w:hAnsi="Verdana" w:cs="Calibri"/>
                <w:color w:val="525252"/>
                <w:sz w:val="20"/>
                <w:szCs w:val="20"/>
                <w:lang w:eastAsia="ru-RU"/>
              </w:rPr>
              <w:t>М30х130</w:t>
            </w:r>
          </w:p>
        </w:tc>
      </w:tr>
    </w:tbl>
    <w:p w:rsidR="007A31B9" w:rsidRDefault="007A31B9" w:rsidP="007A31B9">
      <w:pPr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</w:p>
    <w:p w:rsidR="007A31B9" w:rsidRPr="00F9671B" w:rsidRDefault="007A31B9" w:rsidP="007A31B9">
      <w:pPr>
        <w:rPr>
          <w:rFonts w:ascii="Times New Roman" w:hAnsi="Times New Roman" w:cs="Times New Roman"/>
        </w:rPr>
      </w:pPr>
      <w:r w:rsidRPr="00F9671B">
        <w:rPr>
          <w:rFonts w:ascii="Times New Roman" w:hAnsi="Times New Roman" w:cs="Times New Roman"/>
          <w:b/>
          <w:sz w:val="24"/>
          <w:szCs w:val="24"/>
        </w:rPr>
        <w:t xml:space="preserve">Описание раздела: </w:t>
      </w:r>
      <w:r w:rsidRPr="00F9671B">
        <w:rPr>
          <w:rFonts w:ascii="Times New Roman" w:hAnsi="Times New Roman" w:cs="Times New Roman"/>
          <w:sz w:val="24"/>
          <w:szCs w:val="24"/>
        </w:rPr>
        <w:t>Предназначены для соединения с запорной арматурой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31B9" w:rsidRPr="00F9671B" w:rsidRDefault="007A31B9" w:rsidP="007A31B9">
      <w:pPr>
        <w:rPr>
          <w:rFonts w:ascii="Times New Roman" w:hAnsi="Times New Roman" w:cs="Times New Roman"/>
        </w:rPr>
      </w:pPr>
      <w:r w:rsidRPr="00F9671B">
        <w:rPr>
          <w:rFonts w:ascii="Times New Roman" w:hAnsi="Times New Roman" w:cs="Times New Roman"/>
        </w:rPr>
        <w:t>Производитель: Россия</w:t>
      </w:r>
    </w:p>
    <w:p w:rsidR="007A31B9" w:rsidRPr="00F9671B" w:rsidRDefault="007A31B9" w:rsidP="007A3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температура: Т=-7</w:t>
      </w:r>
      <w:r w:rsidRPr="00F9671B">
        <w:rPr>
          <w:rFonts w:ascii="Times New Roman" w:hAnsi="Times New Roman" w:cs="Times New Roman"/>
          <w:sz w:val="24"/>
          <w:szCs w:val="24"/>
        </w:rPr>
        <w:t>0…300ºС</w:t>
      </w:r>
    </w:p>
    <w:p w:rsidR="007A31B9" w:rsidRDefault="007A31B9" w:rsidP="007A31B9">
      <w:r w:rsidRPr="00F9671B">
        <w:rPr>
          <w:rFonts w:ascii="Times New Roman" w:hAnsi="Times New Roman" w:cs="Times New Roman"/>
          <w:sz w:val="24"/>
          <w:szCs w:val="24"/>
        </w:rPr>
        <w:t>Изготовлен 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ГОСТ 12820</w:t>
      </w:r>
      <w:r w:rsidRPr="00F9671B">
        <w:rPr>
          <w:rFonts w:ascii="Times New Roman" w:hAnsi="Times New Roman" w:cs="Times New Roman"/>
          <w:sz w:val="24"/>
          <w:szCs w:val="24"/>
        </w:rPr>
        <w:t>-80</w:t>
      </w:r>
    </w:p>
    <w:sectPr w:rsidR="007A31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3C" w:rsidRDefault="006A503C" w:rsidP="007A31B9">
      <w:pPr>
        <w:spacing w:after="0" w:line="240" w:lineRule="auto"/>
      </w:pPr>
      <w:r>
        <w:separator/>
      </w:r>
    </w:p>
  </w:endnote>
  <w:endnote w:type="continuationSeparator" w:id="0">
    <w:p w:rsidR="006A503C" w:rsidRDefault="006A503C" w:rsidP="007A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3C" w:rsidRDefault="006A503C" w:rsidP="007A31B9">
      <w:pPr>
        <w:spacing w:after="0" w:line="240" w:lineRule="auto"/>
      </w:pPr>
      <w:r>
        <w:separator/>
      </w:r>
    </w:p>
  </w:footnote>
  <w:footnote w:type="continuationSeparator" w:id="0">
    <w:p w:rsidR="006A503C" w:rsidRDefault="006A503C" w:rsidP="007A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B9" w:rsidRDefault="007A31B9">
    <w:pPr>
      <w:pStyle w:val="a3"/>
    </w:pPr>
  </w:p>
  <w:p w:rsidR="007A31B9" w:rsidRDefault="007A31B9">
    <w:pPr>
      <w:pStyle w:val="a3"/>
    </w:pPr>
  </w:p>
  <w:p w:rsidR="007A31B9" w:rsidRDefault="007A31B9">
    <w:pPr>
      <w:pStyle w:val="a3"/>
    </w:pPr>
  </w:p>
  <w:p w:rsidR="007A31B9" w:rsidRDefault="007A31B9">
    <w:pPr>
      <w:pStyle w:val="a3"/>
    </w:pPr>
  </w:p>
  <w:p w:rsidR="007A31B9" w:rsidRDefault="007A31B9">
    <w:pPr>
      <w:pStyle w:val="a3"/>
    </w:pPr>
  </w:p>
  <w:p w:rsidR="007A31B9" w:rsidRDefault="007A31B9">
    <w:pPr>
      <w:pStyle w:val="a3"/>
    </w:pPr>
  </w:p>
  <w:p w:rsidR="007A31B9" w:rsidRDefault="007A31B9">
    <w:pPr>
      <w:pStyle w:val="a3"/>
    </w:pPr>
  </w:p>
  <w:p w:rsidR="007A31B9" w:rsidRDefault="007A3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B"/>
    <w:rsid w:val="000E3EDB"/>
    <w:rsid w:val="00696C7B"/>
    <w:rsid w:val="006A503C"/>
    <w:rsid w:val="007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7DA6-340F-493C-B479-EF5281B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1B9"/>
  </w:style>
  <w:style w:type="paragraph" w:styleId="a5">
    <w:name w:val="footer"/>
    <w:basedOn w:val="a"/>
    <w:link w:val="a6"/>
    <w:uiPriority w:val="99"/>
    <w:unhideWhenUsed/>
    <w:rsid w:val="007A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3E80-E161-47E2-90CB-FC2E6B81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dc:description/>
  <cp:lastModifiedBy>Попов Сергей</cp:lastModifiedBy>
  <cp:revision>2</cp:revision>
  <dcterms:created xsi:type="dcterms:W3CDTF">2017-04-25T04:44:00Z</dcterms:created>
  <dcterms:modified xsi:type="dcterms:W3CDTF">2017-04-25T04:54:00Z</dcterms:modified>
</cp:coreProperties>
</file>